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8A" w:rsidRPr="003F550B" w:rsidRDefault="008B46C5" w:rsidP="008B46C5">
      <w:pPr>
        <w:jc w:val="center"/>
        <w:rPr>
          <w:sz w:val="28"/>
        </w:rPr>
      </w:pPr>
      <w:r w:rsidRPr="003F550B">
        <w:rPr>
          <w:sz w:val="28"/>
        </w:rPr>
        <w:t>American Council of the Blind of Indiana (A.C.B.I.)</w:t>
      </w:r>
    </w:p>
    <w:p w:rsidR="0060355B" w:rsidRPr="003F550B" w:rsidRDefault="0060355B" w:rsidP="008B46C5">
      <w:pPr>
        <w:jc w:val="center"/>
        <w:rPr>
          <w:sz w:val="28"/>
        </w:rPr>
      </w:pPr>
      <w:r w:rsidRPr="003F550B">
        <w:rPr>
          <w:sz w:val="28"/>
        </w:rPr>
        <w:t>Board Meeting via teleconference</w:t>
      </w:r>
    </w:p>
    <w:p w:rsidR="008B46C5" w:rsidRPr="003F550B" w:rsidRDefault="00A608F8" w:rsidP="008B46C5">
      <w:pPr>
        <w:jc w:val="center"/>
        <w:rPr>
          <w:sz w:val="28"/>
        </w:rPr>
      </w:pPr>
      <w:r w:rsidRPr="003F550B">
        <w:rPr>
          <w:sz w:val="28"/>
        </w:rPr>
        <w:t>October 24,</w:t>
      </w:r>
      <w:r w:rsidR="008B46C5" w:rsidRPr="003F550B">
        <w:rPr>
          <w:sz w:val="28"/>
        </w:rPr>
        <w:t xml:space="preserve"> 2015</w:t>
      </w:r>
    </w:p>
    <w:p w:rsidR="008B46C5" w:rsidRPr="003F550B" w:rsidRDefault="008B46C5" w:rsidP="008B46C5">
      <w:pPr>
        <w:jc w:val="center"/>
        <w:rPr>
          <w:sz w:val="28"/>
        </w:rPr>
      </w:pPr>
    </w:p>
    <w:p w:rsidR="008B46C5" w:rsidRPr="003F550B" w:rsidRDefault="008B46C5" w:rsidP="008B46C5">
      <w:pPr>
        <w:rPr>
          <w:color w:val="FF0000"/>
          <w:sz w:val="28"/>
        </w:rPr>
      </w:pPr>
      <w:r w:rsidRPr="003F550B">
        <w:rPr>
          <w:sz w:val="28"/>
        </w:rPr>
        <w:t xml:space="preserve">Present were: Lynn Powers, </w:t>
      </w:r>
      <w:r w:rsidRPr="003F550B">
        <w:rPr>
          <w:color w:val="auto"/>
          <w:sz w:val="28"/>
        </w:rPr>
        <w:t xml:space="preserve">John Huffman, Edie Huffman, </w:t>
      </w:r>
      <w:r w:rsidR="0040740A" w:rsidRPr="003F550B">
        <w:rPr>
          <w:color w:val="auto"/>
          <w:sz w:val="28"/>
        </w:rPr>
        <w:t xml:space="preserve">Gerry Koors, </w:t>
      </w:r>
      <w:r w:rsidRPr="003F550B">
        <w:rPr>
          <w:color w:val="auto"/>
          <w:sz w:val="28"/>
        </w:rPr>
        <w:t xml:space="preserve">Don Koors, </w:t>
      </w:r>
      <w:r w:rsidR="00ED4B42" w:rsidRPr="003F550B">
        <w:rPr>
          <w:color w:val="auto"/>
          <w:sz w:val="28"/>
        </w:rPr>
        <w:t xml:space="preserve">Mike Bowman, Bill Sparks, </w:t>
      </w:r>
      <w:r w:rsidR="00E81243" w:rsidRPr="003F550B">
        <w:rPr>
          <w:color w:val="auto"/>
          <w:sz w:val="28"/>
        </w:rPr>
        <w:t>D</w:t>
      </w:r>
      <w:r w:rsidR="00E6166B" w:rsidRPr="003F550B">
        <w:rPr>
          <w:color w:val="auto"/>
          <w:sz w:val="28"/>
        </w:rPr>
        <w:t xml:space="preserve">eanna Austin, Barbara Salisbury, </w:t>
      </w:r>
      <w:r w:rsidRPr="003F550B">
        <w:rPr>
          <w:color w:val="auto"/>
          <w:sz w:val="28"/>
        </w:rPr>
        <w:t>Jeff Busch, Rich Vo</w:t>
      </w:r>
      <w:r w:rsidR="0014639E" w:rsidRPr="003F550B">
        <w:rPr>
          <w:color w:val="auto"/>
          <w:sz w:val="28"/>
        </w:rPr>
        <w:t xml:space="preserve">nderhaar, Don Lane, </w:t>
      </w:r>
      <w:r w:rsidR="00ED4B42" w:rsidRPr="003F550B">
        <w:rPr>
          <w:color w:val="auto"/>
          <w:sz w:val="28"/>
        </w:rPr>
        <w:t>Brenda Eads, Sue L’Esperance, Vicky Saari</w:t>
      </w:r>
      <w:r w:rsidR="00ED4B42" w:rsidRPr="003F550B">
        <w:rPr>
          <w:sz w:val="28"/>
        </w:rPr>
        <w:t xml:space="preserve"> </w:t>
      </w:r>
      <w:r w:rsidR="00E81243" w:rsidRPr="003F550B">
        <w:rPr>
          <w:color w:val="auto"/>
          <w:sz w:val="28"/>
        </w:rPr>
        <w:t>and Rita Kersh,</w:t>
      </w:r>
      <w:r w:rsidR="00360F38" w:rsidRPr="003F550B">
        <w:rPr>
          <w:color w:val="auto"/>
          <w:sz w:val="28"/>
        </w:rPr>
        <w:t xml:space="preserve"> </w:t>
      </w:r>
    </w:p>
    <w:p w:rsidR="008B46C5" w:rsidRPr="003F550B" w:rsidRDefault="00166BAA" w:rsidP="008B46C5">
      <w:pPr>
        <w:rPr>
          <w:color w:val="auto"/>
          <w:sz w:val="28"/>
        </w:rPr>
      </w:pPr>
      <w:r w:rsidRPr="003F550B">
        <w:rPr>
          <w:color w:val="auto"/>
          <w:sz w:val="28"/>
        </w:rPr>
        <w:t>The mee</w:t>
      </w:r>
      <w:r w:rsidR="006629B6" w:rsidRPr="003F550B">
        <w:rPr>
          <w:color w:val="auto"/>
          <w:sz w:val="28"/>
        </w:rPr>
        <w:t>ting started a</w:t>
      </w:r>
      <w:r w:rsidR="00C779B2" w:rsidRPr="003F550B">
        <w:rPr>
          <w:sz w:val="28"/>
        </w:rPr>
        <w:t>t a</w:t>
      </w:r>
      <w:r w:rsidR="006629B6" w:rsidRPr="003F550B">
        <w:rPr>
          <w:color w:val="auto"/>
          <w:sz w:val="28"/>
        </w:rPr>
        <w:t xml:space="preserve">pproximately </w:t>
      </w:r>
      <w:r w:rsidR="00ED4B42" w:rsidRPr="003F550B">
        <w:rPr>
          <w:color w:val="auto"/>
          <w:sz w:val="28"/>
        </w:rPr>
        <w:t>10 a.</w:t>
      </w:r>
      <w:r w:rsidRPr="003F550B">
        <w:rPr>
          <w:color w:val="auto"/>
          <w:sz w:val="28"/>
        </w:rPr>
        <w:t xml:space="preserve">m.  </w:t>
      </w:r>
    </w:p>
    <w:p w:rsidR="00C779B2" w:rsidRPr="003F550B" w:rsidRDefault="00C779B2" w:rsidP="003F550B">
      <w:pPr>
        <w:pStyle w:val="NormalWeb"/>
        <w:spacing w:after="0"/>
        <w:rPr>
          <w:rFonts w:ascii="Arial" w:hAnsi="Arial" w:cs="Arial"/>
          <w:sz w:val="28"/>
          <w:szCs w:val="28"/>
        </w:rPr>
      </w:pPr>
      <w:r w:rsidRPr="003F550B">
        <w:rPr>
          <w:rFonts w:ascii="Arial" w:hAnsi="Arial" w:cs="Arial"/>
          <w:sz w:val="28"/>
          <w:szCs w:val="28"/>
        </w:rPr>
        <w:t>The agenda was approved with the following additions: 1) That the split for</w:t>
      </w:r>
      <w:r w:rsidR="003F550B" w:rsidRPr="003F550B">
        <w:rPr>
          <w:rFonts w:ascii="Arial" w:hAnsi="Arial" w:cs="Arial"/>
          <w:sz w:val="28"/>
          <w:szCs w:val="28"/>
        </w:rPr>
        <w:t xml:space="preserve"> the auction proceeds be changed</w:t>
      </w:r>
      <w:r w:rsidRPr="003F550B">
        <w:rPr>
          <w:rFonts w:ascii="Arial" w:hAnsi="Arial" w:cs="Arial"/>
          <w:sz w:val="28"/>
          <w:szCs w:val="28"/>
        </w:rPr>
        <w:t xml:space="preserve"> from 60% state/40% local chapter to 50% state/50% local chapter and 2) approval of previous minutes for 8/25/2015.  </w:t>
      </w:r>
      <w:r w:rsidR="003F550B" w:rsidRPr="003F550B">
        <w:rPr>
          <w:rFonts w:ascii="Arial" w:hAnsi="Arial" w:cs="Arial"/>
          <w:sz w:val="28"/>
          <w:szCs w:val="28"/>
        </w:rPr>
        <w:t>Motion made by Don Lane, seconded by Rita; motion passed.</w:t>
      </w:r>
    </w:p>
    <w:p w:rsidR="00D42089" w:rsidRPr="00D42089" w:rsidRDefault="003F550B" w:rsidP="00D42089">
      <w:pPr>
        <w:rPr>
          <w:rFonts w:ascii="Times New Roman" w:eastAsia="Times New Roman" w:hAnsi="Times New Roman" w:cs="Times New Roman"/>
          <w:sz w:val="28"/>
          <w:szCs w:val="20"/>
        </w:rPr>
      </w:pPr>
      <w:r>
        <w:rPr>
          <w:sz w:val="28"/>
        </w:rPr>
        <w:t>Approval of pr</w:t>
      </w:r>
      <w:r w:rsidR="00C779B2" w:rsidRPr="003F550B">
        <w:rPr>
          <w:sz w:val="28"/>
        </w:rPr>
        <w:t>evious minutes for 7/25/2015</w:t>
      </w:r>
      <w:r>
        <w:rPr>
          <w:sz w:val="28"/>
        </w:rPr>
        <w:t xml:space="preserve"> as corrected.  One correction was made, on page 1, that July 21, 201 be July 21 2015.  Second correction is to the Hofstetter accounts:</w:t>
      </w:r>
      <w:r w:rsidR="00D42089">
        <w:rPr>
          <w:sz w:val="28"/>
        </w:rPr>
        <w:t xml:space="preserve"> General fund balance was </w:t>
      </w:r>
      <w:r w:rsidR="00D42089" w:rsidRPr="00D42089">
        <w:rPr>
          <w:sz w:val="28"/>
        </w:rPr>
        <w:t xml:space="preserve">$9,396.00; Endowment fund balance was </w:t>
      </w:r>
      <w:r w:rsidR="00D42089" w:rsidRPr="00D42089">
        <w:rPr>
          <w:rFonts w:eastAsia="Times New Roman"/>
          <w:sz w:val="28"/>
          <w:szCs w:val="20"/>
        </w:rPr>
        <w:t>$15,859.78; with the total amount in both Funds of $25,255.92</w:t>
      </w:r>
    </w:p>
    <w:p w:rsidR="00C779B2" w:rsidRPr="003F550B" w:rsidRDefault="003F550B" w:rsidP="003F550B">
      <w:pPr>
        <w:pStyle w:val="NormalWeb"/>
        <w:spacing w:after="0"/>
        <w:rPr>
          <w:rFonts w:ascii="Arial" w:hAnsi="Arial" w:cs="Arial"/>
          <w:sz w:val="28"/>
          <w:szCs w:val="28"/>
        </w:rPr>
      </w:pPr>
      <w:r>
        <w:rPr>
          <w:rFonts w:ascii="Arial" w:hAnsi="Arial" w:cs="Arial"/>
          <w:sz w:val="28"/>
          <w:szCs w:val="28"/>
        </w:rPr>
        <w:t xml:space="preserve">The 8/25/2015 minutes were approved as emailed.  </w:t>
      </w:r>
    </w:p>
    <w:p w:rsidR="00BD11A5" w:rsidRDefault="00BD11A5" w:rsidP="00BD11A5">
      <w:pPr>
        <w:pStyle w:val="NormalWeb"/>
        <w:spacing w:after="0"/>
        <w:rPr>
          <w:rFonts w:ascii="Arial" w:hAnsi="Arial" w:cs="Arial"/>
          <w:sz w:val="28"/>
          <w:szCs w:val="28"/>
        </w:rPr>
      </w:pPr>
      <w:r>
        <w:rPr>
          <w:rFonts w:ascii="Arial" w:hAnsi="Arial" w:cs="Arial"/>
          <w:sz w:val="28"/>
          <w:szCs w:val="28"/>
        </w:rPr>
        <w:t xml:space="preserve">The </w:t>
      </w:r>
      <w:r w:rsidR="00C779B2" w:rsidRPr="003F550B">
        <w:rPr>
          <w:rFonts w:ascii="Arial" w:hAnsi="Arial" w:cs="Arial"/>
          <w:sz w:val="28"/>
          <w:szCs w:val="28"/>
        </w:rPr>
        <w:t>financial reports</w:t>
      </w:r>
      <w:r>
        <w:rPr>
          <w:rFonts w:ascii="Arial" w:hAnsi="Arial" w:cs="Arial"/>
          <w:sz w:val="28"/>
          <w:szCs w:val="28"/>
        </w:rPr>
        <w:t xml:space="preserve"> were approved as emailed.  </w:t>
      </w:r>
    </w:p>
    <w:p w:rsidR="00C779B2" w:rsidRPr="003F550B" w:rsidRDefault="00C779B2" w:rsidP="00BD11A5">
      <w:pPr>
        <w:pStyle w:val="NormalWeb"/>
        <w:spacing w:after="0"/>
        <w:rPr>
          <w:rFonts w:ascii="Arial" w:hAnsi="Arial" w:cs="Arial"/>
          <w:sz w:val="28"/>
          <w:szCs w:val="28"/>
        </w:rPr>
      </w:pPr>
      <w:r w:rsidRPr="003F550B">
        <w:rPr>
          <w:rFonts w:ascii="Arial" w:hAnsi="Arial" w:cs="Arial"/>
          <w:sz w:val="28"/>
          <w:szCs w:val="28"/>
        </w:rPr>
        <w:t>T</w:t>
      </w:r>
      <w:r w:rsidR="00BD11A5">
        <w:rPr>
          <w:rFonts w:ascii="Arial" w:hAnsi="Arial" w:cs="Arial"/>
          <w:sz w:val="28"/>
          <w:szCs w:val="28"/>
        </w:rPr>
        <w:t>he t</w:t>
      </w:r>
      <w:r w:rsidRPr="003F550B">
        <w:rPr>
          <w:rFonts w:ascii="Arial" w:hAnsi="Arial" w:cs="Arial"/>
          <w:sz w:val="28"/>
          <w:szCs w:val="28"/>
        </w:rPr>
        <w:t>reasurer's report</w:t>
      </w:r>
      <w:r w:rsidR="00BD11A5">
        <w:rPr>
          <w:rFonts w:ascii="Arial" w:hAnsi="Arial" w:cs="Arial"/>
          <w:sz w:val="28"/>
          <w:szCs w:val="28"/>
        </w:rPr>
        <w:t xml:space="preserve"> for the general fund included balances of $</w:t>
      </w:r>
      <w:r w:rsidR="00BD11A5">
        <w:rPr>
          <w:rFonts w:ascii="Arial" w:hAnsi="Arial" w:cs="Arial"/>
          <w:sz w:val="28"/>
          <w:szCs w:val="28"/>
        </w:rPr>
        <w:t>2,185.12</w:t>
      </w:r>
      <w:r w:rsidR="00BD11A5">
        <w:rPr>
          <w:rFonts w:ascii="Arial" w:hAnsi="Arial" w:cs="Arial"/>
          <w:sz w:val="28"/>
          <w:szCs w:val="28"/>
        </w:rPr>
        <w:t xml:space="preserve"> in the checking account; $3,944.04 in the savings account, and </w:t>
      </w:r>
      <w:r w:rsidR="00BD11A5">
        <w:rPr>
          <w:rFonts w:ascii="Arial" w:hAnsi="Arial" w:cs="Arial"/>
          <w:sz w:val="28"/>
          <w:szCs w:val="28"/>
        </w:rPr>
        <w:t>$</w:t>
      </w:r>
      <w:r w:rsidR="00BD11A5">
        <w:rPr>
          <w:rFonts w:ascii="Arial" w:hAnsi="Arial" w:cs="Arial"/>
          <w:sz w:val="28"/>
          <w:szCs w:val="28"/>
        </w:rPr>
        <w:t>39,184.54 in the Hillard Lyons account for a total balance of $45,313.70.</w:t>
      </w:r>
    </w:p>
    <w:p w:rsidR="00C779B2" w:rsidRPr="003F550B" w:rsidRDefault="00BD11A5" w:rsidP="00BD11A5">
      <w:pPr>
        <w:pStyle w:val="NormalWeb"/>
        <w:spacing w:after="0"/>
        <w:rPr>
          <w:rFonts w:ascii="Arial" w:hAnsi="Arial" w:cs="Arial"/>
          <w:sz w:val="28"/>
          <w:szCs w:val="28"/>
        </w:rPr>
      </w:pPr>
      <w:r>
        <w:rPr>
          <w:rFonts w:ascii="Arial" w:hAnsi="Arial" w:cs="Arial"/>
          <w:sz w:val="28"/>
          <w:szCs w:val="28"/>
        </w:rPr>
        <w:t xml:space="preserve">The </w:t>
      </w:r>
      <w:r w:rsidR="00C779B2" w:rsidRPr="003F550B">
        <w:rPr>
          <w:rFonts w:ascii="Arial" w:hAnsi="Arial" w:cs="Arial"/>
          <w:sz w:val="28"/>
          <w:szCs w:val="28"/>
        </w:rPr>
        <w:t>Hofstetter Opportunity Grant Fund report</w:t>
      </w:r>
      <w:r>
        <w:rPr>
          <w:rFonts w:ascii="Arial" w:hAnsi="Arial" w:cs="Arial"/>
          <w:sz w:val="28"/>
          <w:szCs w:val="28"/>
        </w:rPr>
        <w:t xml:space="preserve"> included $ 9,396.00 in the General fund, $17,362.34 in the Endowment fund, for a total of $26,758.34.</w:t>
      </w:r>
    </w:p>
    <w:p w:rsidR="00C779B2" w:rsidRPr="00D42089" w:rsidRDefault="00C779B2" w:rsidP="00BD11A5">
      <w:pPr>
        <w:pStyle w:val="NormalWeb"/>
        <w:spacing w:after="0"/>
        <w:rPr>
          <w:rFonts w:ascii="Arial" w:hAnsi="Arial" w:cs="Arial"/>
          <w:color w:val="auto"/>
          <w:sz w:val="28"/>
          <w:szCs w:val="28"/>
        </w:rPr>
      </w:pPr>
      <w:r w:rsidRPr="003F550B">
        <w:rPr>
          <w:rFonts w:ascii="Arial" w:hAnsi="Arial" w:cs="Arial"/>
          <w:sz w:val="28"/>
          <w:szCs w:val="28"/>
        </w:rPr>
        <w:t xml:space="preserve">Ardis Dobson Fund </w:t>
      </w:r>
      <w:r w:rsidRPr="00D42089">
        <w:rPr>
          <w:rFonts w:ascii="Arial" w:hAnsi="Arial" w:cs="Arial"/>
          <w:sz w:val="28"/>
          <w:szCs w:val="28"/>
        </w:rPr>
        <w:t>report</w:t>
      </w:r>
      <w:r w:rsidR="00D42089" w:rsidRPr="00D42089">
        <w:rPr>
          <w:rFonts w:ascii="Arial" w:hAnsi="Arial" w:cs="Arial"/>
          <w:sz w:val="28"/>
          <w:szCs w:val="28"/>
        </w:rPr>
        <w:t xml:space="preserve"> </w:t>
      </w:r>
      <w:r w:rsidR="00F861AA">
        <w:rPr>
          <w:rFonts w:ascii="Arial" w:hAnsi="Arial" w:cs="Arial"/>
          <w:sz w:val="28"/>
          <w:szCs w:val="28"/>
        </w:rPr>
        <w:t>$3,226.61.</w:t>
      </w:r>
    </w:p>
    <w:p w:rsidR="00BD11A5" w:rsidRDefault="003F550B" w:rsidP="00BD11A5">
      <w:pPr>
        <w:pStyle w:val="NormalWeb"/>
        <w:spacing w:after="0"/>
        <w:rPr>
          <w:rFonts w:ascii="Arial" w:hAnsi="Arial" w:cs="Arial"/>
          <w:sz w:val="28"/>
          <w:szCs w:val="28"/>
        </w:rPr>
      </w:pPr>
      <w:r>
        <w:rPr>
          <w:rFonts w:ascii="Arial" w:hAnsi="Arial" w:cs="Arial"/>
          <w:sz w:val="28"/>
          <w:szCs w:val="28"/>
        </w:rPr>
        <w:t>We rec</w:t>
      </w:r>
      <w:r w:rsidR="00BD11A5">
        <w:rPr>
          <w:rFonts w:ascii="Arial" w:hAnsi="Arial" w:cs="Arial"/>
          <w:sz w:val="28"/>
          <w:szCs w:val="28"/>
        </w:rPr>
        <w:t xml:space="preserve">eived the Walk-a-thon income </w:t>
      </w:r>
      <w:r>
        <w:rPr>
          <w:rFonts w:ascii="Arial" w:hAnsi="Arial" w:cs="Arial"/>
          <w:sz w:val="28"/>
          <w:szCs w:val="28"/>
        </w:rPr>
        <w:t xml:space="preserve">of </w:t>
      </w:r>
      <w:r w:rsidR="00BD11A5">
        <w:rPr>
          <w:rFonts w:ascii="Arial" w:hAnsi="Arial" w:cs="Arial"/>
          <w:sz w:val="28"/>
          <w:szCs w:val="28"/>
        </w:rPr>
        <w:t xml:space="preserve">$515, which will be applied to the 2016 budget.  There was no news about the car project.  </w:t>
      </w:r>
    </w:p>
    <w:p w:rsidR="00D42089" w:rsidRDefault="00D42089" w:rsidP="00BD11A5">
      <w:pPr>
        <w:pStyle w:val="NormalWeb"/>
        <w:spacing w:after="0"/>
        <w:rPr>
          <w:rFonts w:ascii="Arial" w:hAnsi="Arial" w:cs="Arial"/>
          <w:sz w:val="28"/>
          <w:szCs w:val="28"/>
        </w:rPr>
      </w:pPr>
      <w:r>
        <w:rPr>
          <w:rFonts w:ascii="Arial" w:hAnsi="Arial" w:cs="Arial"/>
          <w:sz w:val="28"/>
          <w:szCs w:val="28"/>
        </w:rPr>
        <w:lastRenderedPageBreak/>
        <w:t xml:space="preserve">Discussion ensued about reporting budgeted versus actual income and expenditures.  </w:t>
      </w:r>
      <w:r w:rsidR="00F861AA">
        <w:rPr>
          <w:rFonts w:ascii="Arial" w:hAnsi="Arial" w:cs="Arial"/>
          <w:sz w:val="28"/>
          <w:szCs w:val="28"/>
        </w:rPr>
        <w:t>The report that Don provides is required by law.  Other reports would be useful and might require the use of spreadsheets.</w:t>
      </w:r>
    </w:p>
    <w:p w:rsidR="00D42089" w:rsidRDefault="00F861AA" w:rsidP="00BD11A5">
      <w:pPr>
        <w:pStyle w:val="NormalWeb"/>
        <w:spacing w:after="0"/>
        <w:rPr>
          <w:rFonts w:ascii="Arial" w:hAnsi="Arial" w:cs="Arial"/>
          <w:sz w:val="28"/>
          <w:szCs w:val="28"/>
        </w:rPr>
      </w:pPr>
      <w:r>
        <w:rPr>
          <w:rFonts w:ascii="Arial" w:hAnsi="Arial" w:cs="Arial"/>
          <w:sz w:val="28"/>
          <w:szCs w:val="28"/>
        </w:rPr>
        <w:t>? moved, Jeff seconding, the motion passed to accept the reports.</w:t>
      </w:r>
    </w:p>
    <w:p w:rsidR="000D38B9" w:rsidRDefault="000D38B9" w:rsidP="000D38B9">
      <w:pPr>
        <w:pStyle w:val="NormalWeb"/>
        <w:spacing w:after="0"/>
        <w:rPr>
          <w:rFonts w:ascii="Arial" w:hAnsi="Arial" w:cs="Arial"/>
          <w:sz w:val="28"/>
          <w:szCs w:val="28"/>
        </w:rPr>
      </w:pPr>
      <w:r>
        <w:rPr>
          <w:rFonts w:ascii="Arial" w:hAnsi="Arial" w:cs="Arial"/>
          <w:sz w:val="28"/>
          <w:szCs w:val="28"/>
        </w:rPr>
        <w:t xml:space="preserve">The </w:t>
      </w:r>
      <w:r w:rsidR="00F861AA">
        <w:rPr>
          <w:rFonts w:ascii="Arial" w:hAnsi="Arial" w:cs="Arial"/>
          <w:sz w:val="28"/>
          <w:szCs w:val="28"/>
        </w:rPr>
        <w:t xml:space="preserve">joint </w:t>
      </w:r>
      <w:r>
        <w:rPr>
          <w:rFonts w:ascii="Arial" w:hAnsi="Arial" w:cs="Arial"/>
          <w:sz w:val="28"/>
          <w:szCs w:val="28"/>
        </w:rPr>
        <w:t xml:space="preserve">2015 </w:t>
      </w:r>
      <w:r w:rsidR="00F861AA">
        <w:rPr>
          <w:rFonts w:ascii="Arial" w:hAnsi="Arial" w:cs="Arial"/>
          <w:sz w:val="28"/>
          <w:szCs w:val="28"/>
        </w:rPr>
        <w:t>state c</w:t>
      </w:r>
      <w:r w:rsidR="00C779B2" w:rsidRPr="003F550B">
        <w:rPr>
          <w:rFonts w:ascii="Arial" w:hAnsi="Arial" w:cs="Arial"/>
          <w:sz w:val="28"/>
          <w:szCs w:val="28"/>
        </w:rPr>
        <w:t xml:space="preserve">onvention </w:t>
      </w:r>
      <w:r w:rsidR="00F861AA">
        <w:rPr>
          <w:rFonts w:ascii="Arial" w:hAnsi="Arial" w:cs="Arial"/>
          <w:sz w:val="28"/>
          <w:szCs w:val="28"/>
        </w:rPr>
        <w:t xml:space="preserve">is in two weeks.  The Nominating committee has a slate ready to propose.  John spoke about the </w:t>
      </w:r>
      <w:r w:rsidR="00C779B2" w:rsidRPr="00F861AA">
        <w:rPr>
          <w:rFonts w:ascii="Arial" w:hAnsi="Arial" w:cs="Arial"/>
          <w:sz w:val="28"/>
          <w:szCs w:val="28"/>
        </w:rPr>
        <w:t xml:space="preserve">Constitution </w:t>
      </w:r>
      <w:r w:rsidR="00F861AA">
        <w:rPr>
          <w:rFonts w:ascii="Arial" w:hAnsi="Arial" w:cs="Arial"/>
          <w:sz w:val="28"/>
          <w:szCs w:val="28"/>
        </w:rPr>
        <w:t xml:space="preserve">amendment language in Article 3 for membership.  John questioned whether we should add the statement about the majority of members being blind or visually impaired.  ACB does not require that affiliates have that language in their constitutions, but it is </w:t>
      </w:r>
      <w:r>
        <w:rPr>
          <w:rFonts w:ascii="Arial" w:hAnsi="Arial" w:cs="Arial"/>
          <w:sz w:val="28"/>
          <w:szCs w:val="28"/>
        </w:rPr>
        <w:t>important.  ACB does not require certification of visual impairment but goes by the format requested for material.</w:t>
      </w:r>
    </w:p>
    <w:p w:rsidR="00C779B2" w:rsidRDefault="000D38B9" w:rsidP="000D38B9">
      <w:pPr>
        <w:pStyle w:val="NormalWeb"/>
        <w:spacing w:after="0"/>
        <w:rPr>
          <w:rFonts w:ascii="Arial" w:hAnsi="Arial" w:cs="Arial"/>
          <w:sz w:val="28"/>
          <w:szCs w:val="28"/>
        </w:rPr>
      </w:pPr>
      <w:r>
        <w:rPr>
          <w:rFonts w:ascii="Arial" w:hAnsi="Arial" w:cs="Arial"/>
          <w:sz w:val="28"/>
          <w:szCs w:val="28"/>
        </w:rPr>
        <w:t>Barbara made the motion that “</w:t>
      </w:r>
      <w:r>
        <w:rPr>
          <w:rFonts w:ascii="Arial" w:hAnsi="Arial" w:cs="Arial"/>
          <w:sz w:val="28"/>
          <w:szCs w:val="28"/>
        </w:rPr>
        <w:t xml:space="preserve">the majority of </w:t>
      </w:r>
      <w:r>
        <w:rPr>
          <w:rFonts w:ascii="Arial" w:hAnsi="Arial" w:cs="Arial"/>
          <w:sz w:val="28"/>
          <w:szCs w:val="28"/>
        </w:rPr>
        <w:t>ACBI members must be</w:t>
      </w:r>
      <w:r>
        <w:rPr>
          <w:rFonts w:ascii="Arial" w:hAnsi="Arial" w:cs="Arial"/>
          <w:sz w:val="28"/>
          <w:szCs w:val="28"/>
        </w:rPr>
        <w:t xml:space="preserve"> blind or visually impaired</w:t>
      </w:r>
      <w:r>
        <w:rPr>
          <w:rFonts w:ascii="Arial" w:hAnsi="Arial" w:cs="Arial"/>
          <w:sz w:val="28"/>
          <w:szCs w:val="28"/>
        </w:rPr>
        <w:t>”</w:t>
      </w:r>
      <w:r>
        <w:rPr>
          <w:rFonts w:ascii="Arial" w:hAnsi="Arial" w:cs="Arial"/>
          <w:sz w:val="28"/>
          <w:szCs w:val="28"/>
        </w:rPr>
        <w:t>.</w:t>
      </w:r>
      <w:r>
        <w:rPr>
          <w:rFonts w:ascii="Arial" w:hAnsi="Arial" w:cs="Arial"/>
          <w:sz w:val="28"/>
          <w:szCs w:val="28"/>
        </w:rPr>
        <w:t xml:space="preserve">  Don Lane seconded.  The motion passed.</w:t>
      </w:r>
    </w:p>
    <w:p w:rsidR="000D38B9" w:rsidRPr="00F861AA" w:rsidRDefault="000D38B9" w:rsidP="000D38B9">
      <w:pPr>
        <w:pStyle w:val="NormalWeb"/>
        <w:spacing w:after="0"/>
        <w:rPr>
          <w:rFonts w:ascii="Arial" w:hAnsi="Arial" w:cs="Arial"/>
          <w:sz w:val="28"/>
          <w:szCs w:val="28"/>
        </w:rPr>
      </w:pPr>
      <w:r>
        <w:rPr>
          <w:rFonts w:ascii="Arial" w:hAnsi="Arial" w:cs="Arial"/>
          <w:sz w:val="28"/>
          <w:szCs w:val="28"/>
        </w:rPr>
        <w:t>Discussion ensued as to copies of the amendments.  One Braille and several large print copies will be made available.</w:t>
      </w:r>
    </w:p>
    <w:p w:rsidR="00EC41F2" w:rsidRDefault="00C779B2" w:rsidP="00F861AA">
      <w:pPr>
        <w:pStyle w:val="NormalWeb"/>
        <w:spacing w:after="0"/>
        <w:rPr>
          <w:rFonts w:ascii="Arial" w:hAnsi="Arial" w:cs="Arial"/>
          <w:sz w:val="28"/>
          <w:szCs w:val="28"/>
        </w:rPr>
      </w:pPr>
      <w:r w:rsidRPr="003F550B">
        <w:rPr>
          <w:rFonts w:ascii="Arial" w:hAnsi="Arial" w:cs="Arial"/>
          <w:sz w:val="28"/>
          <w:szCs w:val="28"/>
        </w:rPr>
        <w:t>Auction overview</w:t>
      </w:r>
      <w:r w:rsidR="00EC41F2">
        <w:rPr>
          <w:rFonts w:ascii="Arial" w:hAnsi="Arial" w:cs="Arial"/>
          <w:sz w:val="28"/>
          <w:szCs w:val="28"/>
        </w:rPr>
        <w:t xml:space="preserve">: </w:t>
      </w:r>
    </w:p>
    <w:p w:rsidR="00C779B2" w:rsidRDefault="000D38B9" w:rsidP="00EC41F2">
      <w:pPr>
        <w:pStyle w:val="NormalWeb"/>
        <w:numPr>
          <w:ilvl w:val="0"/>
          <w:numId w:val="5"/>
        </w:numPr>
        <w:spacing w:after="0"/>
        <w:rPr>
          <w:rFonts w:ascii="Arial" w:hAnsi="Arial" w:cs="Arial"/>
          <w:sz w:val="28"/>
          <w:szCs w:val="28"/>
        </w:rPr>
      </w:pPr>
      <w:r>
        <w:rPr>
          <w:rFonts w:ascii="Arial" w:hAnsi="Arial" w:cs="Arial"/>
          <w:sz w:val="28"/>
          <w:szCs w:val="28"/>
        </w:rPr>
        <w:t>At the end of the meeting, there will be a review of auction items to pare them down to 20 (as there are more, right now).</w:t>
      </w:r>
    </w:p>
    <w:p w:rsidR="00EC41F2" w:rsidRPr="004A0BD6" w:rsidRDefault="00EC41F2" w:rsidP="00EC41F2">
      <w:pPr>
        <w:pStyle w:val="NormalWeb"/>
        <w:numPr>
          <w:ilvl w:val="0"/>
          <w:numId w:val="5"/>
        </w:numPr>
        <w:spacing w:after="0"/>
        <w:rPr>
          <w:rFonts w:ascii="Arial" w:hAnsi="Arial" w:cs="Arial"/>
          <w:color w:val="auto"/>
          <w:sz w:val="28"/>
          <w:szCs w:val="28"/>
        </w:rPr>
      </w:pPr>
      <w:r>
        <w:rPr>
          <w:rFonts w:ascii="Arial" w:hAnsi="Arial" w:cs="Arial"/>
          <w:sz w:val="28"/>
          <w:szCs w:val="28"/>
        </w:rPr>
        <w:t xml:space="preserve">Barbara brought up the idea of changing the division of funds from </w:t>
      </w:r>
      <w:r w:rsidRPr="004A0BD6">
        <w:rPr>
          <w:rFonts w:ascii="Arial" w:hAnsi="Arial" w:cs="Arial"/>
          <w:color w:val="auto"/>
          <w:sz w:val="28"/>
          <w:szCs w:val="28"/>
        </w:rPr>
        <w:t xml:space="preserve">60% state/40% local.  Discussion ensued.  Barbara made the motion that the present </w:t>
      </w:r>
      <w:r w:rsidRPr="004A0BD6">
        <w:rPr>
          <w:rFonts w:ascii="Arial" w:hAnsi="Arial" w:cs="Arial"/>
          <w:color w:val="auto"/>
          <w:sz w:val="28"/>
          <w:szCs w:val="28"/>
        </w:rPr>
        <w:t>60% state/40% local</w:t>
      </w:r>
      <w:r w:rsidRPr="004A0BD6">
        <w:rPr>
          <w:rFonts w:ascii="Arial" w:hAnsi="Arial" w:cs="Arial"/>
          <w:color w:val="auto"/>
          <w:sz w:val="28"/>
          <w:szCs w:val="28"/>
        </w:rPr>
        <w:t xml:space="preserve"> split be changed to 50% state/50% local.”  Discussion ensued as to whether the motion was for this year only</w:t>
      </w:r>
      <w:r w:rsidR="000C3B07" w:rsidRPr="004A0BD6">
        <w:rPr>
          <w:rFonts w:ascii="Arial" w:hAnsi="Arial" w:cs="Arial"/>
          <w:color w:val="auto"/>
          <w:sz w:val="28"/>
          <w:szCs w:val="28"/>
        </w:rPr>
        <w:t>.  If the motion passes, the issue could be revisited the next year if someone feels strongly the other way.  The issue will be discussed further in January 2016.</w:t>
      </w:r>
      <w:r w:rsidRPr="004A0BD6">
        <w:rPr>
          <w:rFonts w:ascii="Arial" w:hAnsi="Arial" w:cs="Arial"/>
          <w:color w:val="auto"/>
          <w:sz w:val="28"/>
          <w:szCs w:val="28"/>
        </w:rPr>
        <w:t xml:space="preserve">  </w:t>
      </w:r>
    </w:p>
    <w:p w:rsidR="00C779B2" w:rsidRPr="004A0BD6" w:rsidRDefault="000C3B07" w:rsidP="000D38B9">
      <w:pPr>
        <w:pStyle w:val="NormalWeb"/>
        <w:spacing w:after="0"/>
        <w:rPr>
          <w:rFonts w:ascii="Arial" w:hAnsi="Arial" w:cs="Arial"/>
          <w:color w:val="auto"/>
          <w:sz w:val="28"/>
          <w:szCs w:val="28"/>
        </w:rPr>
      </w:pPr>
      <w:r w:rsidRPr="004A0BD6">
        <w:rPr>
          <w:rFonts w:ascii="Arial" w:hAnsi="Arial" w:cs="Arial"/>
          <w:color w:val="auto"/>
          <w:sz w:val="28"/>
          <w:szCs w:val="28"/>
        </w:rPr>
        <w:t>There are d</w:t>
      </w:r>
      <w:r w:rsidR="00C779B2" w:rsidRPr="004A0BD6">
        <w:rPr>
          <w:rFonts w:ascii="Arial" w:hAnsi="Arial" w:cs="Arial"/>
          <w:color w:val="auto"/>
          <w:sz w:val="28"/>
          <w:szCs w:val="28"/>
        </w:rPr>
        <w:t xml:space="preserve">oor prizes </w:t>
      </w:r>
      <w:r w:rsidRPr="004A0BD6">
        <w:rPr>
          <w:rFonts w:ascii="Arial" w:hAnsi="Arial" w:cs="Arial"/>
          <w:color w:val="auto"/>
          <w:sz w:val="28"/>
          <w:szCs w:val="28"/>
        </w:rPr>
        <w:t>already promised. [The echoing became so bad that everyone hung up and dialed back in].</w:t>
      </w:r>
    </w:p>
    <w:p w:rsidR="000C3B07" w:rsidRPr="004A0BD6" w:rsidRDefault="000C3B07" w:rsidP="000C3B07">
      <w:pPr>
        <w:pStyle w:val="NormalWeb"/>
        <w:spacing w:after="0"/>
        <w:rPr>
          <w:rFonts w:ascii="Arial" w:hAnsi="Arial" w:cs="Arial"/>
          <w:color w:val="auto"/>
          <w:sz w:val="28"/>
          <w:szCs w:val="28"/>
        </w:rPr>
      </w:pPr>
      <w:r w:rsidRPr="004A0BD6">
        <w:rPr>
          <w:rFonts w:ascii="Arial" w:hAnsi="Arial" w:cs="Arial"/>
          <w:color w:val="auto"/>
          <w:sz w:val="28"/>
          <w:szCs w:val="28"/>
        </w:rPr>
        <w:t>Fund raising activities at the convention</w:t>
      </w:r>
    </w:p>
    <w:p w:rsidR="000C3B07" w:rsidRPr="004A0BD6" w:rsidRDefault="000C3B07" w:rsidP="004A0BD6">
      <w:pPr>
        <w:pStyle w:val="NormalWeb"/>
        <w:numPr>
          <w:ilvl w:val="0"/>
          <w:numId w:val="6"/>
        </w:numPr>
        <w:spacing w:after="0"/>
        <w:rPr>
          <w:rFonts w:ascii="Arial" w:hAnsi="Arial" w:cs="Arial"/>
          <w:color w:val="auto"/>
          <w:sz w:val="28"/>
          <w:szCs w:val="28"/>
        </w:rPr>
      </w:pPr>
      <w:r w:rsidRPr="004A0BD6">
        <w:rPr>
          <w:rFonts w:ascii="Arial" w:hAnsi="Arial" w:cs="Arial"/>
          <w:color w:val="auto"/>
          <w:sz w:val="28"/>
          <w:szCs w:val="28"/>
        </w:rPr>
        <w:t>50/50 raffle</w:t>
      </w:r>
      <w:r w:rsidR="004A0BD6" w:rsidRPr="004A0BD6">
        <w:rPr>
          <w:rFonts w:ascii="Arial" w:hAnsi="Arial" w:cs="Arial"/>
          <w:color w:val="auto"/>
          <w:sz w:val="28"/>
          <w:szCs w:val="28"/>
        </w:rPr>
        <w:t>.  Don proposed giving half of it away, as three prizes of 50%, 25% and 15%.</w:t>
      </w:r>
    </w:p>
    <w:p w:rsidR="004A0BD6" w:rsidRPr="00DC09FA" w:rsidRDefault="004A0BD6" w:rsidP="004A0BD6">
      <w:pPr>
        <w:pStyle w:val="NormalWeb"/>
        <w:numPr>
          <w:ilvl w:val="0"/>
          <w:numId w:val="6"/>
        </w:numPr>
        <w:spacing w:after="0"/>
        <w:rPr>
          <w:rFonts w:ascii="Arial" w:hAnsi="Arial" w:cs="Arial"/>
          <w:color w:val="auto"/>
          <w:sz w:val="28"/>
          <w:szCs w:val="28"/>
        </w:rPr>
      </w:pPr>
      <w:r w:rsidRPr="004A0BD6">
        <w:rPr>
          <w:rFonts w:ascii="Arial" w:hAnsi="Arial" w:cs="Arial"/>
          <w:color w:val="auto"/>
          <w:sz w:val="28"/>
          <w:szCs w:val="28"/>
        </w:rPr>
        <w:lastRenderedPageBreak/>
        <w:t xml:space="preserve">There will be 3 tables, (Don, Gerry, Harriet and Edie-for the state), </w:t>
      </w:r>
      <w:r w:rsidRPr="00DC09FA">
        <w:rPr>
          <w:rFonts w:ascii="Arial" w:hAnsi="Arial" w:cs="Arial"/>
          <w:color w:val="auto"/>
          <w:sz w:val="28"/>
          <w:szCs w:val="28"/>
        </w:rPr>
        <w:t>SCAVI and Heartland.</w:t>
      </w:r>
    </w:p>
    <w:p w:rsidR="00C779B2" w:rsidRPr="00DC09FA" w:rsidRDefault="004A0BD6" w:rsidP="000D38B9">
      <w:pPr>
        <w:pStyle w:val="NormalWeb"/>
        <w:spacing w:after="0"/>
        <w:rPr>
          <w:rFonts w:ascii="Arial" w:hAnsi="Arial" w:cs="Arial"/>
          <w:color w:val="auto"/>
          <w:sz w:val="28"/>
          <w:szCs w:val="28"/>
        </w:rPr>
      </w:pPr>
      <w:r w:rsidRPr="00DC09FA">
        <w:rPr>
          <w:rFonts w:ascii="Arial" w:hAnsi="Arial" w:cs="Arial"/>
          <w:color w:val="auto"/>
          <w:sz w:val="28"/>
          <w:szCs w:val="28"/>
        </w:rPr>
        <w:t>Next year’s convention is suggested to be held in Indianapolis.  Discussion will begin in January.</w:t>
      </w:r>
    </w:p>
    <w:p w:rsidR="00C779B2" w:rsidRPr="00DC09FA" w:rsidRDefault="004A0BD6" w:rsidP="000D38B9">
      <w:pPr>
        <w:pStyle w:val="NormalWeb"/>
        <w:spacing w:after="0"/>
        <w:rPr>
          <w:rFonts w:ascii="Arial" w:hAnsi="Arial" w:cs="Arial"/>
          <w:color w:val="auto"/>
          <w:sz w:val="28"/>
          <w:szCs w:val="28"/>
        </w:rPr>
      </w:pPr>
      <w:r w:rsidRPr="00DC09FA">
        <w:rPr>
          <w:rFonts w:ascii="Arial" w:hAnsi="Arial" w:cs="Arial"/>
          <w:color w:val="auto"/>
          <w:sz w:val="28"/>
          <w:szCs w:val="28"/>
        </w:rPr>
        <w:t>Focus d</w:t>
      </w:r>
      <w:r w:rsidR="00C779B2" w:rsidRPr="00DC09FA">
        <w:rPr>
          <w:rFonts w:ascii="Arial" w:hAnsi="Arial" w:cs="Arial"/>
          <w:color w:val="auto"/>
          <w:sz w:val="28"/>
          <w:szCs w:val="28"/>
        </w:rPr>
        <w:t>eadline is November 15</w:t>
      </w:r>
      <w:r w:rsidRPr="00DC09FA">
        <w:rPr>
          <w:rFonts w:ascii="Arial" w:hAnsi="Arial" w:cs="Arial"/>
          <w:color w:val="auto"/>
          <w:sz w:val="28"/>
          <w:szCs w:val="28"/>
        </w:rPr>
        <w:t>.</w:t>
      </w:r>
    </w:p>
    <w:p w:rsidR="00C779B2" w:rsidRPr="00DC09FA" w:rsidRDefault="004A0BD6" w:rsidP="000D38B9">
      <w:pPr>
        <w:pStyle w:val="NormalWeb"/>
        <w:spacing w:after="0"/>
        <w:rPr>
          <w:rFonts w:ascii="Arial" w:hAnsi="Arial" w:cs="Arial"/>
          <w:color w:val="auto"/>
          <w:sz w:val="28"/>
          <w:szCs w:val="28"/>
        </w:rPr>
      </w:pPr>
      <w:r w:rsidRPr="00DC09FA">
        <w:rPr>
          <w:rFonts w:ascii="Arial" w:hAnsi="Arial" w:cs="Arial"/>
          <w:color w:val="auto"/>
          <w:sz w:val="28"/>
          <w:szCs w:val="28"/>
        </w:rPr>
        <w:t xml:space="preserve">Midyear </w:t>
      </w:r>
      <w:r w:rsidR="00DC09FA">
        <w:rPr>
          <w:rFonts w:ascii="Arial" w:hAnsi="Arial" w:cs="Arial"/>
          <w:color w:val="auto"/>
          <w:sz w:val="28"/>
          <w:szCs w:val="28"/>
        </w:rPr>
        <w:t xml:space="preserve">president </w:t>
      </w:r>
      <w:r w:rsidRPr="00DC09FA">
        <w:rPr>
          <w:rFonts w:ascii="Arial" w:hAnsi="Arial" w:cs="Arial"/>
          <w:color w:val="auto"/>
          <w:sz w:val="28"/>
          <w:szCs w:val="28"/>
        </w:rPr>
        <w:t xml:space="preserve">and legislative meetings 2016.  The budget allows for 3 people’s expenses to be </w:t>
      </w:r>
      <w:r w:rsidR="00DC09FA">
        <w:rPr>
          <w:rFonts w:ascii="Arial" w:hAnsi="Arial" w:cs="Arial"/>
          <w:color w:val="auto"/>
          <w:sz w:val="28"/>
          <w:szCs w:val="28"/>
        </w:rPr>
        <w:t xml:space="preserve">at least partially </w:t>
      </w:r>
      <w:r w:rsidRPr="00DC09FA">
        <w:rPr>
          <w:rFonts w:ascii="Arial" w:hAnsi="Arial" w:cs="Arial"/>
          <w:color w:val="auto"/>
          <w:sz w:val="28"/>
          <w:szCs w:val="28"/>
        </w:rPr>
        <w:t xml:space="preserve">covered.  </w:t>
      </w:r>
      <w:r w:rsidR="00DC09FA" w:rsidRPr="00DC09FA">
        <w:rPr>
          <w:rFonts w:ascii="Arial" w:hAnsi="Arial" w:cs="Arial"/>
          <w:color w:val="auto"/>
          <w:sz w:val="28"/>
          <w:szCs w:val="28"/>
        </w:rPr>
        <w:t>ACB did</w:t>
      </w:r>
      <w:r w:rsidRPr="00DC09FA">
        <w:rPr>
          <w:rFonts w:ascii="Arial" w:hAnsi="Arial" w:cs="Arial"/>
          <w:color w:val="auto"/>
          <w:sz w:val="28"/>
          <w:szCs w:val="28"/>
        </w:rPr>
        <w:t xml:space="preserve"> have a</w:t>
      </w:r>
      <w:r w:rsidR="00DC09FA" w:rsidRPr="00DC09FA">
        <w:rPr>
          <w:rFonts w:ascii="Arial" w:hAnsi="Arial" w:cs="Arial"/>
          <w:color w:val="auto"/>
          <w:sz w:val="28"/>
          <w:szCs w:val="28"/>
        </w:rPr>
        <w:t xml:space="preserve"> grant available in 2015 for a new person to attend, which may be available for 2016.  It has to be applied for before the end of the year. </w:t>
      </w:r>
      <w:r w:rsidR="00C779B2" w:rsidRPr="00DC09FA">
        <w:rPr>
          <w:rFonts w:ascii="Arial" w:hAnsi="Arial" w:cs="Arial"/>
          <w:color w:val="auto"/>
          <w:sz w:val="28"/>
          <w:szCs w:val="28"/>
        </w:rPr>
        <w:t xml:space="preserve"> </w:t>
      </w:r>
      <w:r w:rsidR="00DC09FA" w:rsidRPr="00DC09FA">
        <w:rPr>
          <w:rFonts w:ascii="Arial" w:hAnsi="Arial" w:cs="Arial"/>
          <w:color w:val="auto"/>
          <w:sz w:val="28"/>
          <w:szCs w:val="28"/>
        </w:rPr>
        <w:t xml:space="preserve">The meetings will be held </w:t>
      </w:r>
      <w:r w:rsidR="00C779B2" w:rsidRPr="00DC09FA">
        <w:rPr>
          <w:rFonts w:ascii="Arial" w:hAnsi="Arial" w:cs="Arial"/>
          <w:color w:val="auto"/>
          <w:sz w:val="28"/>
          <w:szCs w:val="28"/>
        </w:rPr>
        <w:t>February 27-March 1, 2016 at the Crowne Plaza Old Town Alexandria, VA.</w:t>
      </w:r>
    </w:p>
    <w:p w:rsidR="00C779B2" w:rsidRPr="00DC09FA" w:rsidRDefault="00DC09FA" w:rsidP="00DC09FA">
      <w:pPr>
        <w:pStyle w:val="NormalWeb"/>
        <w:spacing w:after="0"/>
        <w:rPr>
          <w:rFonts w:ascii="Arial" w:hAnsi="Arial" w:cs="Arial"/>
          <w:color w:val="auto"/>
          <w:sz w:val="28"/>
          <w:szCs w:val="28"/>
        </w:rPr>
      </w:pPr>
      <w:r w:rsidRPr="00DC09FA">
        <w:rPr>
          <w:rFonts w:ascii="Arial" w:hAnsi="Arial" w:cs="Arial"/>
          <w:color w:val="auto"/>
          <w:sz w:val="28"/>
          <w:szCs w:val="28"/>
        </w:rPr>
        <w:t>There was no web update.  It was decided that there should be an indication of where to find the membership form.</w:t>
      </w:r>
    </w:p>
    <w:p w:rsidR="00DC09FA" w:rsidRPr="00DC09FA" w:rsidRDefault="00DC09FA" w:rsidP="008B46C5">
      <w:pPr>
        <w:rPr>
          <w:rFonts w:eastAsia="Calibri"/>
          <w:color w:val="auto"/>
          <w:sz w:val="28"/>
        </w:rPr>
      </w:pPr>
    </w:p>
    <w:p w:rsidR="00DC09FA" w:rsidRPr="00DC09FA" w:rsidRDefault="00DC09FA" w:rsidP="008B46C5">
      <w:pPr>
        <w:rPr>
          <w:rFonts w:eastAsia="Calibri"/>
          <w:color w:val="auto"/>
          <w:sz w:val="28"/>
        </w:rPr>
      </w:pPr>
      <w:r w:rsidRPr="00DC09FA">
        <w:rPr>
          <w:rFonts w:eastAsia="Calibri"/>
          <w:color w:val="auto"/>
          <w:sz w:val="28"/>
        </w:rPr>
        <w:t>The meeting dates for 2016 will be</w:t>
      </w:r>
      <w:r w:rsidR="000A4BDB">
        <w:rPr>
          <w:rFonts w:eastAsia="Calibri"/>
          <w:color w:val="auto"/>
          <w:sz w:val="28"/>
        </w:rPr>
        <w:t xml:space="preserve"> (4</w:t>
      </w:r>
      <w:r w:rsidR="000A4BDB" w:rsidRPr="000A4BDB">
        <w:rPr>
          <w:rFonts w:eastAsia="Calibri"/>
          <w:color w:val="auto"/>
          <w:sz w:val="28"/>
          <w:vertAlign w:val="superscript"/>
        </w:rPr>
        <w:t>th</w:t>
      </w:r>
      <w:r w:rsidR="000A4BDB">
        <w:rPr>
          <w:rFonts w:eastAsia="Calibri"/>
          <w:color w:val="auto"/>
          <w:sz w:val="28"/>
        </w:rPr>
        <w:t xml:space="preserve"> Sat. of the first month of each quarter)</w:t>
      </w:r>
      <w:r w:rsidRPr="00DC09FA">
        <w:rPr>
          <w:rFonts w:eastAsia="Calibri"/>
          <w:color w:val="auto"/>
          <w:sz w:val="28"/>
        </w:rPr>
        <w:t>:</w:t>
      </w:r>
    </w:p>
    <w:p w:rsidR="00DC09FA" w:rsidRPr="00DC09FA" w:rsidRDefault="00DC09FA" w:rsidP="008B46C5">
      <w:pPr>
        <w:rPr>
          <w:rFonts w:eastAsia="Calibri"/>
          <w:color w:val="auto"/>
          <w:sz w:val="28"/>
        </w:rPr>
      </w:pPr>
      <w:r w:rsidRPr="00DC09FA">
        <w:rPr>
          <w:rFonts w:eastAsia="Calibri"/>
          <w:color w:val="auto"/>
          <w:sz w:val="28"/>
        </w:rPr>
        <w:t>January 23, teleconference</w:t>
      </w:r>
    </w:p>
    <w:p w:rsidR="00DC09FA" w:rsidRPr="00DC09FA" w:rsidRDefault="00DC09FA" w:rsidP="008B46C5">
      <w:pPr>
        <w:rPr>
          <w:rFonts w:eastAsia="Calibri"/>
          <w:color w:val="auto"/>
          <w:sz w:val="28"/>
        </w:rPr>
      </w:pPr>
      <w:r w:rsidRPr="00DC09FA">
        <w:rPr>
          <w:rFonts w:eastAsia="Calibri"/>
          <w:color w:val="auto"/>
          <w:sz w:val="28"/>
        </w:rPr>
        <w:t>April 23, teleconference</w:t>
      </w:r>
    </w:p>
    <w:p w:rsidR="00DC09FA" w:rsidRPr="00DC09FA" w:rsidRDefault="00DC09FA" w:rsidP="008B46C5">
      <w:pPr>
        <w:rPr>
          <w:rFonts w:eastAsia="Calibri"/>
          <w:color w:val="auto"/>
          <w:sz w:val="28"/>
        </w:rPr>
      </w:pPr>
      <w:r w:rsidRPr="00DC09FA">
        <w:rPr>
          <w:rFonts w:eastAsia="Calibri"/>
          <w:color w:val="auto"/>
          <w:sz w:val="28"/>
        </w:rPr>
        <w:t>July 23, face to face</w:t>
      </w:r>
    </w:p>
    <w:p w:rsidR="002674FE" w:rsidRPr="00DC09FA" w:rsidRDefault="00DC09FA" w:rsidP="008B46C5">
      <w:pPr>
        <w:rPr>
          <w:rFonts w:eastAsia="Calibri"/>
          <w:color w:val="auto"/>
          <w:sz w:val="28"/>
        </w:rPr>
      </w:pPr>
      <w:r w:rsidRPr="00DC09FA">
        <w:rPr>
          <w:rFonts w:eastAsia="Calibri"/>
          <w:color w:val="auto"/>
          <w:sz w:val="28"/>
        </w:rPr>
        <w:t>October 22,</w:t>
      </w:r>
      <w:r>
        <w:rPr>
          <w:rFonts w:eastAsia="Calibri"/>
          <w:color w:val="auto"/>
          <w:sz w:val="28"/>
        </w:rPr>
        <w:t xml:space="preserve"> </w:t>
      </w:r>
      <w:r w:rsidRPr="00DC09FA">
        <w:rPr>
          <w:rFonts w:eastAsia="Calibri"/>
          <w:color w:val="auto"/>
          <w:sz w:val="28"/>
        </w:rPr>
        <w:t>teleconference</w:t>
      </w:r>
      <w:r w:rsidR="002674FE" w:rsidRPr="00DC09FA">
        <w:rPr>
          <w:rFonts w:eastAsia="Calibri"/>
          <w:color w:val="auto"/>
          <w:sz w:val="28"/>
        </w:rPr>
        <w:t>.</w:t>
      </w:r>
    </w:p>
    <w:p w:rsidR="000A4BDB" w:rsidRDefault="00DC09FA" w:rsidP="008B46C5">
      <w:pPr>
        <w:rPr>
          <w:rFonts w:eastAsia="Calibri"/>
          <w:color w:val="auto"/>
          <w:sz w:val="28"/>
        </w:rPr>
      </w:pPr>
      <w:r>
        <w:rPr>
          <w:rFonts w:eastAsia="Calibri"/>
          <w:color w:val="auto"/>
          <w:sz w:val="28"/>
        </w:rPr>
        <w:t xml:space="preserve">Vicki moved acceptance of dates, </w:t>
      </w:r>
      <w:r w:rsidR="000A4BDB">
        <w:rPr>
          <w:rFonts w:eastAsia="Calibri"/>
          <w:color w:val="auto"/>
          <w:sz w:val="28"/>
        </w:rPr>
        <w:t>Don Lane seconded.  The motion passed.</w:t>
      </w:r>
    </w:p>
    <w:p w:rsidR="000A4BDB" w:rsidRDefault="000A4BDB" w:rsidP="008B46C5">
      <w:pPr>
        <w:rPr>
          <w:rFonts w:eastAsia="Calibri"/>
          <w:color w:val="auto"/>
          <w:sz w:val="28"/>
        </w:rPr>
      </w:pPr>
      <w:r>
        <w:rPr>
          <w:rFonts w:eastAsia="Calibri"/>
          <w:color w:val="auto"/>
          <w:sz w:val="28"/>
        </w:rPr>
        <w:t>Don Koors mentioned that the costs for Kathy Nimmer’s attendance at the joint convention will be covered by Bosma.  Don mentioned need to let all the attendees at the convention.  They also support other organizations.  Don also suggested giving her the Pat Price award (goes to blind/visually impaired person who has contributed to the blind and visually impaired community in Indiana).  Vicki moved</w:t>
      </w:r>
      <w:r w:rsidR="00135F8F">
        <w:rPr>
          <w:rFonts w:eastAsia="Calibri"/>
          <w:color w:val="auto"/>
          <w:sz w:val="28"/>
        </w:rPr>
        <w:t xml:space="preserve"> to give Kathy Nimmer the Pat Price award</w:t>
      </w:r>
      <w:r>
        <w:rPr>
          <w:rFonts w:eastAsia="Calibri"/>
          <w:color w:val="auto"/>
          <w:sz w:val="28"/>
        </w:rPr>
        <w:t>, ? seconded, motion passed</w:t>
      </w:r>
    </w:p>
    <w:p w:rsidR="00135F8F" w:rsidRDefault="00135F8F" w:rsidP="008B46C5">
      <w:pPr>
        <w:rPr>
          <w:rFonts w:eastAsia="Calibri"/>
          <w:color w:val="auto"/>
          <w:sz w:val="28"/>
        </w:rPr>
      </w:pPr>
      <w:r>
        <w:rPr>
          <w:rFonts w:eastAsia="Calibri"/>
          <w:color w:val="auto"/>
          <w:sz w:val="28"/>
        </w:rPr>
        <w:lastRenderedPageBreak/>
        <w:t>The only costs to Indiana for the convention are for the IU presenters.</w:t>
      </w:r>
    </w:p>
    <w:p w:rsidR="00135F8F" w:rsidRDefault="00135F8F" w:rsidP="008B46C5">
      <w:pPr>
        <w:rPr>
          <w:rFonts w:eastAsia="Calibri"/>
          <w:color w:val="auto"/>
          <w:sz w:val="28"/>
        </w:rPr>
      </w:pPr>
      <w:r>
        <w:rPr>
          <w:rFonts w:eastAsia="Calibri"/>
          <w:color w:val="auto"/>
          <w:sz w:val="28"/>
        </w:rPr>
        <w:t>SCAVI had a very successful chili supper (made by chapter members), raising over $900, with great attendance, of about 120.</w:t>
      </w:r>
      <w:r w:rsidR="005718C3">
        <w:rPr>
          <w:rFonts w:eastAsia="Calibri"/>
          <w:color w:val="auto"/>
          <w:sz w:val="28"/>
        </w:rPr>
        <w:t xml:space="preserve">  They have gained</w:t>
      </w:r>
      <w:r>
        <w:rPr>
          <w:rFonts w:eastAsia="Calibri"/>
          <w:color w:val="auto"/>
          <w:sz w:val="28"/>
        </w:rPr>
        <w:t xml:space="preserve"> about 10 new members for 2015.</w:t>
      </w:r>
    </w:p>
    <w:p w:rsidR="00AC4F03" w:rsidRPr="003F550B" w:rsidRDefault="000A4BDB" w:rsidP="008B46C5">
      <w:pPr>
        <w:rPr>
          <w:rFonts w:eastAsia="Calibri"/>
          <w:color w:val="auto"/>
          <w:sz w:val="28"/>
        </w:rPr>
      </w:pPr>
      <w:r>
        <w:rPr>
          <w:rFonts w:eastAsia="Calibri"/>
          <w:color w:val="auto"/>
          <w:sz w:val="28"/>
        </w:rPr>
        <w:t>T</w:t>
      </w:r>
      <w:r w:rsidR="00796E70" w:rsidRPr="003F550B">
        <w:rPr>
          <w:rFonts w:eastAsia="Calibri"/>
          <w:color w:val="auto"/>
          <w:sz w:val="28"/>
        </w:rPr>
        <w:t xml:space="preserve">he </w:t>
      </w:r>
      <w:r w:rsidR="00AC4F03" w:rsidRPr="003F550B">
        <w:rPr>
          <w:rFonts w:eastAsia="Calibri"/>
          <w:color w:val="auto"/>
          <w:sz w:val="28"/>
        </w:rPr>
        <w:t>mee</w:t>
      </w:r>
      <w:r w:rsidR="00524785" w:rsidRPr="003F550B">
        <w:rPr>
          <w:rFonts w:eastAsia="Calibri"/>
          <w:color w:val="auto"/>
          <w:sz w:val="28"/>
        </w:rPr>
        <w:t>ting adjourned at approximately</w:t>
      </w:r>
      <w:r w:rsidR="00C27453" w:rsidRPr="003F550B">
        <w:rPr>
          <w:rFonts w:eastAsia="Calibri"/>
          <w:color w:val="auto"/>
          <w:sz w:val="28"/>
        </w:rPr>
        <w:t xml:space="preserve"> </w:t>
      </w:r>
      <w:r w:rsidR="00DC09FA">
        <w:rPr>
          <w:rFonts w:eastAsia="Calibri"/>
          <w:color w:val="auto"/>
          <w:sz w:val="28"/>
        </w:rPr>
        <w:t>11:</w:t>
      </w:r>
      <w:r w:rsidR="005718C3">
        <w:rPr>
          <w:rFonts w:eastAsia="Calibri"/>
          <w:color w:val="auto"/>
          <w:sz w:val="28"/>
        </w:rPr>
        <w:t>20</w:t>
      </w:r>
      <w:r>
        <w:rPr>
          <w:rFonts w:eastAsia="Calibri"/>
          <w:color w:val="auto"/>
          <w:sz w:val="28"/>
        </w:rPr>
        <w:t xml:space="preserve"> </w:t>
      </w:r>
      <w:r w:rsidR="00DC09FA">
        <w:rPr>
          <w:rFonts w:eastAsia="Calibri"/>
          <w:color w:val="auto"/>
          <w:sz w:val="28"/>
        </w:rPr>
        <w:t>a</w:t>
      </w:r>
      <w:r w:rsidR="00A608F8" w:rsidRPr="003F550B">
        <w:rPr>
          <w:rFonts w:eastAsia="Calibri"/>
          <w:color w:val="auto"/>
          <w:sz w:val="28"/>
        </w:rPr>
        <w:t>.</w:t>
      </w:r>
      <w:r w:rsidR="00DC09FA">
        <w:rPr>
          <w:rFonts w:eastAsia="Calibri"/>
          <w:color w:val="auto"/>
          <w:sz w:val="28"/>
        </w:rPr>
        <w:t xml:space="preserve"> </w:t>
      </w:r>
      <w:r w:rsidR="00796E70" w:rsidRPr="003F550B">
        <w:rPr>
          <w:rFonts w:eastAsia="Calibri"/>
          <w:color w:val="auto"/>
          <w:sz w:val="28"/>
        </w:rPr>
        <w:t>m.</w:t>
      </w:r>
      <w:r w:rsidR="00DC09FA">
        <w:rPr>
          <w:rFonts w:eastAsia="Calibri"/>
          <w:color w:val="auto"/>
          <w:sz w:val="28"/>
        </w:rPr>
        <w:t xml:space="preserve"> (print draft of minutes not available)</w:t>
      </w:r>
      <w:r w:rsidR="005718C3">
        <w:rPr>
          <w:rFonts w:eastAsia="Calibri"/>
          <w:color w:val="auto"/>
          <w:sz w:val="28"/>
        </w:rPr>
        <w:t>.</w:t>
      </w:r>
      <w:bookmarkStart w:id="0" w:name="_GoBack"/>
      <w:bookmarkEnd w:id="0"/>
    </w:p>
    <w:p w:rsidR="00B068E1" w:rsidRPr="003F550B" w:rsidRDefault="00B068E1" w:rsidP="008B46C5">
      <w:pPr>
        <w:rPr>
          <w:color w:val="auto"/>
          <w:sz w:val="28"/>
        </w:rPr>
      </w:pPr>
      <w:r w:rsidRPr="003F550B">
        <w:rPr>
          <w:color w:val="auto"/>
          <w:sz w:val="28"/>
        </w:rPr>
        <w:t>Respectfully submitted,</w:t>
      </w:r>
    </w:p>
    <w:p w:rsidR="00814BE2" w:rsidRPr="003F550B" w:rsidRDefault="00B068E1" w:rsidP="008B46C5">
      <w:pPr>
        <w:rPr>
          <w:color w:val="auto"/>
          <w:sz w:val="28"/>
        </w:rPr>
      </w:pPr>
      <w:r w:rsidRPr="003F550B">
        <w:rPr>
          <w:color w:val="auto"/>
          <w:sz w:val="28"/>
        </w:rPr>
        <w:t>Edythe Huffman, secretary</w:t>
      </w:r>
    </w:p>
    <w:sectPr w:rsidR="00814BE2" w:rsidRPr="003F550B" w:rsidSect="001044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737" w:rsidRDefault="00980737" w:rsidP="00652C24">
      <w:pPr>
        <w:spacing w:after="0" w:line="240" w:lineRule="auto"/>
      </w:pPr>
      <w:r>
        <w:separator/>
      </w:r>
    </w:p>
  </w:endnote>
  <w:endnote w:type="continuationSeparator" w:id="0">
    <w:p w:rsidR="00980737" w:rsidRDefault="00980737" w:rsidP="0065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150128"/>
      <w:docPartObj>
        <w:docPartGallery w:val="Page Numbers (Bottom of Page)"/>
        <w:docPartUnique/>
      </w:docPartObj>
    </w:sdtPr>
    <w:sdtEndPr>
      <w:rPr>
        <w:noProof/>
      </w:rPr>
    </w:sdtEndPr>
    <w:sdtContent>
      <w:p w:rsidR="000A4BDB" w:rsidRDefault="000A4BDB">
        <w:pPr>
          <w:pStyle w:val="Footer"/>
          <w:jc w:val="center"/>
        </w:pPr>
        <w:r>
          <w:fldChar w:fldCharType="begin"/>
        </w:r>
        <w:r>
          <w:instrText xml:space="preserve"> PAGE   \* MERGEFORMAT </w:instrText>
        </w:r>
        <w:r>
          <w:fldChar w:fldCharType="separate"/>
        </w:r>
        <w:r w:rsidR="005718C3">
          <w:rPr>
            <w:noProof/>
          </w:rPr>
          <w:t>4</w:t>
        </w:r>
        <w:r>
          <w:rPr>
            <w:noProof/>
          </w:rPr>
          <w:fldChar w:fldCharType="end"/>
        </w:r>
      </w:p>
    </w:sdtContent>
  </w:sdt>
  <w:p w:rsidR="00A91282" w:rsidRDefault="00A91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737" w:rsidRDefault="00980737" w:rsidP="00652C24">
      <w:pPr>
        <w:spacing w:after="0" w:line="240" w:lineRule="auto"/>
      </w:pPr>
      <w:r>
        <w:separator/>
      </w:r>
    </w:p>
  </w:footnote>
  <w:footnote w:type="continuationSeparator" w:id="0">
    <w:p w:rsidR="00980737" w:rsidRDefault="00980737" w:rsidP="00652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B770B"/>
    <w:multiLevelType w:val="multilevel"/>
    <w:tmpl w:val="6430DC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7D6A36"/>
    <w:multiLevelType w:val="hybridMultilevel"/>
    <w:tmpl w:val="4574E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75409"/>
    <w:multiLevelType w:val="hybridMultilevel"/>
    <w:tmpl w:val="C98A7192"/>
    <w:lvl w:ilvl="0" w:tplc="E4A89998">
      <w:start w:val="2015"/>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F4267"/>
    <w:multiLevelType w:val="hybridMultilevel"/>
    <w:tmpl w:val="2368C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F1EE8"/>
    <w:multiLevelType w:val="hybridMultilevel"/>
    <w:tmpl w:val="2DB254E2"/>
    <w:lvl w:ilvl="0" w:tplc="F08AA59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82DE7"/>
    <w:multiLevelType w:val="hybridMultilevel"/>
    <w:tmpl w:val="2DC07804"/>
    <w:lvl w:ilvl="0" w:tplc="AAD8C514">
      <w:start w:val="2015"/>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C5"/>
    <w:rsid w:val="00032BA7"/>
    <w:rsid w:val="00033BC8"/>
    <w:rsid w:val="000464C2"/>
    <w:rsid w:val="000709B1"/>
    <w:rsid w:val="00084BE9"/>
    <w:rsid w:val="00096E52"/>
    <w:rsid w:val="000A4BDB"/>
    <w:rsid w:val="000C3B07"/>
    <w:rsid w:val="000C7D7A"/>
    <w:rsid w:val="000D38B9"/>
    <w:rsid w:val="00104473"/>
    <w:rsid w:val="00106909"/>
    <w:rsid w:val="001233BA"/>
    <w:rsid w:val="00135F8F"/>
    <w:rsid w:val="0014639E"/>
    <w:rsid w:val="00166BAA"/>
    <w:rsid w:val="001C1324"/>
    <w:rsid w:val="001C39C2"/>
    <w:rsid w:val="00201934"/>
    <w:rsid w:val="00220804"/>
    <w:rsid w:val="002519C7"/>
    <w:rsid w:val="002674FE"/>
    <w:rsid w:val="00272AD1"/>
    <w:rsid w:val="0030275B"/>
    <w:rsid w:val="003165D5"/>
    <w:rsid w:val="00341799"/>
    <w:rsid w:val="003573D0"/>
    <w:rsid w:val="00360F38"/>
    <w:rsid w:val="00390D4D"/>
    <w:rsid w:val="003A2B71"/>
    <w:rsid w:val="003F550B"/>
    <w:rsid w:val="0040740A"/>
    <w:rsid w:val="00423470"/>
    <w:rsid w:val="00483D00"/>
    <w:rsid w:val="004A0BD6"/>
    <w:rsid w:val="004C0001"/>
    <w:rsid w:val="004E1C25"/>
    <w:rsid w:val="00506DA8"/>
    <w:rsid w:val="00524785"/>
    <w:rsid w:val="005375D9"/>
    <w:rsid w:val="005718C3"/>
    <w:rsid w:val="005D0BC2"/>
    <w:rsid w:val="005E4512"/>
    <w:rsid w:val="0060355B"/>
    <w:rsid w:val="006227F8"/>
    <w:rsid w:val="00652C24"/>
    <w:rsid w:val="006629B6"/>
    <w:rsid w:val="006C592B"/>
    <w:rsid w:val="006D5899"/>
    <w:rsid w:val="00715598"/>
    <w:rsid w:val="00715E49"/>
    <w:rsid w:val="00796E70"/>
    <w:rsid w:val="007E4B8A"/>
    <w:rsid w:val="007F542F"/>
    <w:rsid w:val="00814BE2"/>
    <w:rsid w:val="008633CC"/>
    <w:rsid w:val="008B46C5"/>
    <w:rsid w:val="008F7E38"/>
    <w:rsid w:val="00900303"/>
    <w:rsid w:val="00902DBA"/>
    <w:rsid w:val="00910430"/>
    <w:rsid w:val="00914A4D"/>
    <w:rsid w:val="00980737"/>
    <w:rsid w:val="009849FC"/>
    <w:rsid w:val="00A32F5C"/>
    <w:rsid w:val="00A4392B"/>
    <w:rsid w:val="00A608F8"/>
    <w:rsid w:val="00A70A03"/>
    <w:rsid w:val="00A91282"/>
    <w:rsid w:val="00AC4F03"/>
    <w:rsid w:val="00AD687D"/>
    <w:rsid w:val="00B068E1"/>
    <w:rsid w:val="00B10D10"/>
    <w:rsid w:val="00B65348"/>
    <w:rsid w:val="00BC55AA"/>
    <w:rsid w:val="00BD11A5"/>
    <w:rsid w:val="00C27453"/>
    <w:rsid w:val="00C31611"/>
    <w:rsid w:val="00C779B2"/>
    <w:rsid w:val="00CF1503"/>
    <w:rsid w:val="00D01E7F"/>
    <w:rsid w:val="00D14E6C"/>
    <w:rsid w:val="00D27E7E"/>
    <w:rsid w:val="00D31D7F"/>
    <w:rsid w:val="00D42089"/>
    <w:rsid w:val="00D6425D"/>
    <w:rsid w:val="00D8568A"/>
    <w:rsid w:val="00DA7F55"/>
    <w:rsid w:val="00DB1F24"/>
    <w:rsid w:val="00DB3812"/>
    <w:rsid w:val="00DC09FA"/>
    <w:rsid w:val="00E6166B"/>
    <w:rsid w:val="00E81243"/>
    <w:rsid w:val="00E96395"/>
    <w:rsid w:val="00EC41F2"/>
    <w:rsid w:val="00ED4B42"/>
    <w:rsid w:val="00EE5AA1"/>
    <w:rsid w:val="00F82B48"/>
    <w:rsid w:val="00F8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63BB"/>
  <w15:docId w15:val="{24437124-34A1-4C75-95A2-F8824BB0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A1A1A"/>
        <w:sz w:val="24"/>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D7A"/>
    <w:pPr>
      <w:ind w:left="720"/>
      <w:contextualSpacing/>
    </w:pPr>
  </w:style>
  <w:style w:type="paragraph" w:styleId="Header">
    <w:name w:val="header"/>
    <w:basedOn w:val="Normal"/>
    <w:link w:val="HeaderChar"/>
    <w:uiPriority w:val="99"/>
    <w:unhideWhenUsed/>
    <w:rsid w:val="0065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C24"/>
  </w:style>
  <w:style w:type="paragraph" w:styleId="Footer">
    <w:name w:val="footer"/>
    <w:basedOn w:val="Normal"/>
    <w:link w:val="FooterChar"/>
    <w:uiPriority w:val="99"/>
    <w:unhideWhenUsed/>
    <w:rsid w:val="0065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C24"/>
  </w:style>
  <w:style w:type="paragraph" w:styleId="NormalWeb">
    <w:name w:val="Normal (Web)"/>
    <w:basedOn w:val="Normal"/>
    <w:uiPriority w:val="99"/>
    <w:semiHidden/>
    <w:unhideWhenUsed/>
    <w:rsid w:val="00C779B2"/>
    <w:pPr>
      <w:spacing w:before="100" w:beforeAutospacing="1" w:after="115"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267414">
      <w:bodyDiv w:val="1"/>
      <w:marLeft w:val="0"/>
      <w:marRight w:val="0"/>
      <w:marTop w:val="0"/>
      <w:marBottom w:val="0"/>
      <w:divBdr>
        <w:top w:val="none" w:sz="0" w:space="0" w:color="auto"/>
        <w:left w:val="none" w:sz="0" w:space="0" w:color="auto"/>
        <w:bottom w:val="none" w:sz="0" w:space="0" w:color="auto"/>
        <w:right w:val="none" w:sz="0" w:space="0" w:color="auto"/>
      </w:divBdr>
    </w:div>
    <w:div w:id="1707749596">
      <w:bodyDiv w:val="1"/>
      <w:marLeft w:val="0"/>
      <w:marRight w:val="0"/>
      <w:marTop w:val="0"/>
      <w:marBottom w:val="0"/>
      <w:divBdr>
        <w:top w:val="none" w:sz="0" w:space="0" w:color="auto"/>
        <w:left w:val="none" w:sz="0" w:space="0" w:color="auto"/>
        <w:bottom w:val="none" w:sz="0" w:space="0" w:color="auto"/>
        <w:right w:val="none" w:sz="0" w:space="0" w:color="auto"/>
      </w:divBdr>
    </w:div>
    <w:div w:id="21285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dc:creator>
  <cp:lastModifiedBy>JohnEdie Huffman</cp:lastModifiedBy>
  <cp:revision>4</cp:revision>
  <dcterms:created xsi:type="dcterms:W3CDTF">2016-01-20T14:43:00Z</dcterms:created>
  <dcterms:modified xsi:type="dcterms:W3CDTF">2016-01-20T16:41:00Z</dcterms:modified>
</cp:coreProperties>
</file>